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79" w:rsidRPr="006F6DCD" w:rsidRDefault="00704D66">
      <w:pPr>
        <w:rPr>
          <w:rFonts w:ascii="Arial" w:hAnsi="Arial" w:cs="Arial"/>
          <w:b/>
          <w:sz w:val="24"/>
          <w:szCs w:val="24"/>
        </w:rPr>
      </w:pPr>
      <w:r w:rsidRPr="006F6DCD">
        <w:rPr>
          <w:rFonts w:ascii="Arial" w:hAnsi="Arial" w:cs="Arial"/>
          <w:b/>
          <w:sz w:val="24"/>
          <w:szCs w:val="24"/>
        </w:rPr>
        <w:t xml:space="preserve">The Essentials of </w:t>
      </w:r>
      <w:r w:rsidR="006F6DCD" w:rsidRPr="006F6DCD">
        <w:rPr>
          <w:rFonts w:ascii="Arial" w:hAnsi="Arial" w:cs="Arial"/>
          <w:b/>
          <w:sz w:val="24"/>
          <w:szCs w:val="24"/>
        </w:rPr>
        <w:t>the</w:t>
      </w:r>
      <w:r w:rsidR="00703BAF" w:rsidRPr="006F6DCD">
        <w:rPr>
          <w:rFonts w:ascii="Arial" w:hAnsi="Arial" w:cs="Arial"/>
          <w:b/>
          <w:sz w:val="24"/>
          <w:szCs w:val="24"/>
        </w:rPr>
        <w:t xml:space="preserve"> Cardiovascular Health Study (CHS)</w:t>
      </w:r>
      <w:r w:rsidRPr="006F6DCD">
        <w:rPr>
          <w:rFonts w:ascii="Arial" w:hAnsi="Arial" w:cs="Arial"/>
          <w:b/>
          <w:sz w:val="24"/>
          <w:szCs w:val="24"/>
        </w:rPr>
        <w:t xml:space="preserve"> </w:t>
      </w:r>
      <w:r w:rsidR="006F6DCD" w:rsidRPr="006F6DCD">
        <w:rPr>
          <w:rFonts w:ascii="Arial" w:hAnsi="Arial" w:cs="Arial"/>
          <w:b/>
          <w:sz w:val="24"/>
          <w:szCs w:val="24"/>
        </w:rPr>
        <w:t xml:space="preserve">- </w:t>
      </w:r>
      <w:r w:rsidRPr="006F6DCD">
        <w:rPr>
          <w:rFonts w:ascii="Arial" w:hAnsi="Arial" w:cs="Arial"/>
          <w:b/>
          <w:sz w:val="24"/>
          <w:szCs w:val="24"/>
        </w:rPr>
        <w:t>2014</w:t>
      </w:r>
    </w:p>
    <w:p w:rsidR="00703BAF" w:rsidRPr="006F6DCD" w:rsidRDefault="00703BAF">
      <w:p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 xml:space="preserve">Ken </w:t>
      </w:r>
      <w:proofErr w:type="spellStart"/>
      <w:r w:rsidRPr="006F6DCD">
        <w:rPr>
          <w:rFonts w:ascii="Arial" w:hAnsi="Arial" w:cs="Arial"/>
          <w:sz w:val="24"/>
          <w:szCs w:val="24"/>
        </w:rPr>
        <w:t>Mukamal</w:t>
      </w:r>
      <w:proofErr w:type="spellEnd"/>
      <w:r w:rsidRPr="006F6DCD">
        <w:rPr>
          <w:rFonts w:ascii="Arial" w:hAnsi="Arial" w:cs="Arial"/>
          <w:sz w:val="24"/>
          <w:szCs w:val="24"/>
        </w:rPr>
        <w:t xml:space="preserve"> – kmukamal@bidmc.harvard.edu</w:t>
      </w:r>
    </w:p>
    <w:p w:rsidR="00703BAF" w:rsidRPr="006F6DCD" w:rsidRDefault="00703BAF" w:rsidP="00703B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6" w:history="1">
        <w:r w:rsidRPr="006F6DCD">
          <w:rPr>
            <w:rStyle w:val="Hyperlink"/>
            <w:rFonts w:ascii="Arial" w:hAnsi="Arial" w:cs="Arial"/>
            <w:sz w:val="24"/>
            <w:szCs w:val="24"/>
          </w:rPr>
          <w:t>www.chs-nhlbi.org</w:t>
        </w:r>
      </w:hyperlink>
      <w:r w:rsidRPr="006F6DCD">
        <w:rPr>
          <w:rFonts w:ascii="Arial" w:hAnsi="Arial" w:cs="Arial"/>
          <w:sz w:val="24"/>
          <w:szCs w:val="24"/>
        </w:rPr>
        <w:t xml:space="preserve"> – a wealth of information available</w:t>
      </w:r>
    </w:p>
    <w:p w:rsidR="00703BAF" w:rsidRPr="006F6DCD" w:rsidRDefault="00703BAF" w:rsidP="00703BA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703BAF" w:rsidRPr="006F6DCD" w:rsidRDefault="00703BAF" w:rsidP="00703B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>Began in 1989 as an NHLBI-contracted cohort to study CVD in 5888 community-living adults aged 65+ drawn from Medicare-eligibility lists</w:t>
      </w:r>
    </w:p>
    <w:p w:rsidR="00703BAF" w:rsidRPr="006F6DCD" w:rsidRDefault="00703BAF" w:rsidP="00703BAF">
      <w:pPr>
        <w:pStyle w:val="ListParagraph"/>
        <w:rPr>
          <w:rFonts w:ascii="Arial" w:hAnsi="Arial" w:cs="Arial"/>
          <w:sz w:val="24"/>
          <w:szCs w:val="24"/>
        </w:rPr>
      </w:pPr>
    </w:p>
    <w:p w:rsidR="00703BAF" w:rsidRPr="006F6DCD" w:rsidRDefault="00703BAF" w:rsidP="00703B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>Broadly distributed expertise:</w:t>
      </w:r>
    </w:p>
    <w:p w:rsidR="00703BAF" w:rsidRPr="006F6DCD" w:rsidRDefault="00703BAF" w:rsidP="00703BA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>Field centers in Pittsburgh, Sacramento, Hagerstown (Hopkins), Winston-Salem</w:t>
      </w:r>
    </w:p>
    <w:p w:rsidR="00703BAF" w:rsidRPr="006F6DCD" w:rsidRDefault="00703BAF" w:rsidP="00703BA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>Coordinating center at UW (same as MESA)</w:t>
      </w:r>
    </w:p>
    <w:p w:rsidR="00703BAF" w:rsidRPr="006F6DCD" w:rsidRDefault="00703BAF" w:rsidP="00703BA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>Lab / repository at UVM</w:t>
      </w:r>
    </w:p>
    <w:p w:rsidR="00703BAF" w:rsidRPr="006F6DCD" w:rsidRDefault="00703BAF" w:rsidP="00703BA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>More than 1,000 published papers; over 200 ancillary studies begun</w:t>
      </w:r>
    </w:p>
    <w:p w:rsidR="00703BAF" w:rsidRPr="006F6DCD" w:rsidRDefault="00703BAF" w:rsidP="00703BA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703BAF" w:rsidRPr="006F6DCD" w:rsidRDefault="00703BAF" w:rsidP="00703B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  <w:u w:val="single"/>
        </w:rPr>
        <w:t>Very</w:t>
      </w:r>
      <w:r w:rsidRPr="006F6DCD">
        <w:rPr>
          <w:rFonts w:ascii="Arial" w:hAnsi="Arial" w:cs="Arial"/>
          <w:sz w:val="24"/>
          <w:szCs w:val="24"/>
        </w:rPr>
        <w:t xml:space="preserve"> accommodating for new investigators:</w:t>
      </w:r>
    </w:p>
    <w:p w:rsidR="00703BAF" w:rsidRPr="006F6DCD" w:rsidRDefault="00703BAF" w:rsidP="00703BA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hyperlink r:id="rId7" w:history="1">
        <w:r w:rsidRPr="006F6DCD">
          <w:rPr>
            <w:rStyle w:val="Hyperlink"/>
            <w:rFonts w:ascii="Arial" w:hAnsi="Arial" w:cs="Arial"/>
            <w:sz w:val="24"/>
            <w:szCs w:val="24"/>
          </w:rPr>
          <w:t>https://chs-nhlbi.org/NewInvest</w:t>
        </w:r>
      </w:hyperlink>
    </w:p>
    <w:p w:rsidR="00703BAF" w:rsidRPr="006F6DCD" w:rsidRDefault="00703BAF" w:rsidP="00703BA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>Developed the Working Group concept to provide ready mentorship</w:t>
      </w:r>
    </w:p>
    <w:p w:rsidR="00895D28" w:rsidRPr="006F6DCD" w:rsidRDefault="00895D28" w:rsidP="00895D2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 xml:space="preserve">Bone, CVD, DM, Geri, Outcomes, Lung, </w:t>
      </w:r>
      <w:proofErr w:type="spellStart"/>
      <w:r w:rsidRPr="006F6DCD">
        <w:rPr>
          <w:rFonts w:ascii="Arial" w:hAnsi="Arial" w:cs="Arial"/>
          <w:sz w:val="24"/>
          <w:szCs w:val="24"/>
        </w:rPr>
        <w:t>Neuro</w:t>
      </w:r>
      <w:proofErr w:type="spellEnd"/>
      <w:r w:rsidRPr="006F6DCD">
        <w:rPr>
          <w:rFonts w:ascii="Arial" w:hAnsi="Arial" w:cs="Arial"/>
          <w:sz w:val="24"/>
          <w:szCs w:val="24"/>
        </w:rPr>
        <w:t>, Renal, SCD</w:t>
      </w:r>
    </w:p>
    <w:p w:rsidR="00895D28" w:rsidRPr="006F6DCD" w:rsidRDefault="00895D28" w:rsidP="00895D2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>Free dataset preparation for first proposal from new investigators</w:t>
      </w:r>
    </w:p>
    <w:p w:rsidR="00895D28" w:rsidRPr="006F6DCD" w:rsidRDefault="00895D28" w:rsidP="00895D2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895D28" w:rsidRPr="006F6DCD" w:rsidRDefault="00895D28" w:rsidP="00895D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>Wealth of data of all kinds:</w:t>
      </w:r>
    </w:p>
    <w:p w:rsidR="00895D28" w:rsidRPr="006F6DCD" w:rsidRDefault="00895D28" w:rsidP="00895D2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>Yearly in-person examinations from 1989-1999</w:t>
      </w:r>
    </w:p>
    <w:p w:rsidR="00895D28" w:rsidRPr="006F6DCD" w:rsidRDefault="00895D28" w:rsidP="00895D2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 xml:space="preserve">GWAS / </w:t>
      </w:r>
      <w:proofErr w:type="spellStart"/>
      <w:r w:rsidRPr="006F6DCD">
        <w:rPr>
          <w:rFonts w:ascii="Arial" w:hAnsi="Arial" w:cs="Arial"/>
          <w:sz w:val="24"/>
          <w:szCs w:val="24"/>
        </w:rPr>
        <w:t>CARe</w:t>
      </w:r>
      <w:proofErr w:type="spellEnd"/>
      <w:r w:rsidRPr="006F6DCD">
        <w:rPr>
          <w:rFonts w:ascii="Arial" w:hAnsi="Arial" w:cs="Arial"/>
          <w:sz w:val="24"/>
          <w:szCs w:val="24"/>
        </w:rPr>
        <w:t xml:space="preserve"> chip / </w:t>
      </w:r>
      <w:proofErr w:type="spellStart"/>
      <w:r w:rsidRPr="006F6DCD">
        <w:rPr>
          <w:rFonts w:ascii="Arial" w:hAnsi="Arial" w:cs="Arial"/>
          <w:sz w:val="24"/>
          <w:szCs w:val="24"/>
        </w:rPr>
        <w:t>exome</w:t>
      </w:r>
      <w:proofErr w:type="spellEnd"/>
      <w:r w:rsidRPr="006F6DCD">
        <w:rPr>
          <w:rFonts w:ascii="Arial" w:hAnsi="Arial" w:cs="Arial"/>
          <w:sz w:val="24"/>
          <w:szCs w:val="24"/>
        </w:rPr>
        <w:t xml:space="preserve"> sequencing</w:t>
      </w:r>
    </w:p>
    <w:p w:rsidR="00895D28" w:rsidRPr="006F6DCD" w:rsidRDefault="00895D28" w:rsidP="00895D2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>Linked to CMS for all Medicare claims (all Medicare-eligible)</w:t>
      </w:r>
    </w:p>
    <w:p w:rsidR="00895D28" w:rsidRPr="006F6DCD" w:rsidRDefault="00895D28" w:rsidP="00895D2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>Ongoing centrally-adjudicated CVD outcomes</w:t>
      </w:r>
    </w:p>
    <w:p w:rsidR="00895D28" w:rsidRPr="006F6DCD" w:rsidRDefault="00895D28" w:rsidP="00895D2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</w:rPr>
        <w:t>Stored blood (1989*, 1992*, 1993-1998, 2006); urine (1996)  *limited</w:t>
      </w:r>
    </w:p>
    <w:p w:rsidR="00895D28" w:rsidRPr="006F6DCD" w:rsidRDefault="00895D28" w:rsidP="00895D2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sz w:val="24"/>
          <w:szCs w:val="24"/>
          <w:u w:val="single"/>
        </w:rPr>
        <w:t>Annual</w:t>
      </w:r>
      <w:r w:rsidRPr="006F6DCD">
        <w:rPr>
          <w:rFonts w:ascii="Arial" w:hAnsi="Arial" w:cs="Arial"/>
          <w:sz w:val="24"/>
          <w:szCs w:val="24"/>
        </w:rPr>
        <w:t xml:space="preserve"> medical </w:t>
      </w:r>
      <w:proofErr w:type="spellStart"/>
      <w:r w:rsidRPr="006F6DCD">
        <w:rPr>
          <w:rFonts w:ascii="Arial" w:hAnsi="Arial" w:cs="Arial"/>
          <w:sz w:val="24"/>
          <w:szCs w:val="24"/>
        </w:rPr>
        <w:t>hx</w:t>
      </w:r>
      <w:proofErr w:type="spellEnd"/>
      <w:r w:rsidR="00704D66" w:rsidRPr="006F6DCD">
        <w:rPr>
          <w:rFonts w:ascii="Arial" w:hAnsi="Arial" w:cs="Arial"/>
          <w:sz w:val="24"/>
          <w:szCs w:val="24"/>
        </w:rPr>
        <w:t xml:space="preserve">, med inventory, </w:t>
      </w:r>
      <w:r w:rsidR="006F6DCD" w:rsidRPr="006F6DCD">
        <w:rPr>
          <w:rFonts w:ascii="Arial" w:hAnsi="Arial" w:cs="Arial"/>
          <w:sz w:val="24"/>
          <w:szCs w:val="24"/>
        </w:rPr>
        <w:t>CES-D, cognition, SPPB, BP, weight</w:t>
      </w:r>
    </w:p>
    <w:p w:rsidR="006F6DCD" w:rsidRDefault="007F43A5" w:rsidP="00895D2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F43A5">
        <w:rPr>
          <w:rFonts w:ascii="Arial" w:hAnsi="Arial" w:cs="Arial"/>
          <w:sz w:val="24"/>
          <w:szCs w:val="24"/>
          <w:u w:val="single"/>
        </w:rPr>
        <w:t>Repeated</w:t>
      </w:r>
      <w:r>
        <w:rPr>
          <w:rFonts w:ascii="Arial" w:hAnsi="Arial" w:cs="Arial"/>
          <w:sz w:val="24"/>
          <w:szCs w:val="24"/>
        </w:rPr>
        <w:t xml:space="preserve"> </w:t>
      </w:r>
      <w:r w:rsidR="006F6DCD" w:rsidRPr="006F6DCD">
        <w:rPr>
          <w:rFonts w:ascii="Arial" w:hAnsi="Arial" w:cs="Arial"/>
          <w:sz w:val="24"/>
          <w:szCs w:val="24"/>
        </w:rPr>
        <w:t>Echo, carotid US, ABI, cranial MRI, PFTs, FFQ (all 2-3)</w:t>
      </w:r>
    </w:p>
    <w:p w:rsidR="006F6DCD" w:rsidRDefault="006F6DCD" w:rsidP="00895D2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F43A5">
        <w:rPr>
          <w:rFonts w:ascii="Arial" w:hAnsi="Arial" w:cs="Arial"/>
          <w:sz w:val="24"/>
          <w:szCs w:val="24"/>
          <w:u w:val="single"/>
        </w:rPr>
        <w:t>Single</w:t>
      </w:r>
      <w:r>
        <w:rPr>
          <w:rFonts w:ascii="Arial" w:hAnsi="Arial" w:cs="Arial"/>
          <w:sz w:val="24"/>
          <w:szCs w:val="24"/>
        </w:rPr>
        <w:t xml:space="preserve"> BEI, aortic US, 6MWT, retinal photography, FMD, audiometry, DXA</w:t>
      </w:r>
    </w:p>
    <w:p w:rsidR="006F6DCD" w:rsidRDefault="006F6DCD" w:rsidP="00895D2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Linked to Sleep Heart Health Study and Ginkgo Evaluation of Memory Study</w:t>
      </w:r>
    </w:p>
    <w:p w:rsidR="006F6DCD" w:rsidRPr="006F6DCD" w:rsidRDefault="007F43A5" w:rsidP="00895D2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include lipids, </w:t>
      </w:r>
      <w:proofErr w:type="spellStart"/>
      <w:r>
        <w:rPr>
          <w:rFonts w:ascii="Arial" w:hAnsi="Arial" w:cs="Arial"/>
          <w:sz w:val="24"/>
          <w:szCs w:val="24"/>
        </w:rPr>
        <w:t>coags</w:t>
      </w:r>
      <w:proofErr w:type="spellEnd"/>
      <w:r>
        <w:rPr>
          <w:rFonts w:ascii="Arial" w:hAnsi="Arial" w:cs="Arial"/>
          <w:sz w:val="24"/>
          <w:szCs w:val="24"/>
        </w:rPr>
        <w:t>, inflammation, renal, glycemic, thyroid, cardiac</w:t>
      </w:r>
    </w:p>
    <w:p w:rsidR="006F6DCD" w:rsidRPr="006F6DCD" w:rsidRDefault="006F6DCD" w:rsidP="006F6DCD">
      <w:pPr>
        <w:rPr>
          <w:rFonts w:ascii="Arial" w:hAnsi="Arial" w:cs="Arial"/>
          <w:sz w:val="24"/>
          <w:szCs w:val="24"/>
        </w:rPr>
      </w:pPr>
    </w:p>
    <w:p w:rsidR="00704D66" w:rsidRPr="006F6DCD" w:rsidRDefault="00704D66" w:rsidP="00704D66">
      <w:pPr>
        <w:rPr>
          <w:rFonts w:ascii="Arial" w:hAnsi="Arial" w:cs="Arial"/>
          <w:sz w:val="24"/>
          <w:szCs w:val="24"/>
        </w:rPr>
      </w:pPr>
      <w:r w:rsidRPr="006F6DC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F3F66F" wp14:editId="4641E75A">
            <wp:extent cx="4902200" cy="1133192"/>
            <wp:effectExtent l="0" t="0" r="0" b="0"/>
            <wp:docPr id="1" name="Picture 1" descr="C:\Users\Backup Profile\BACKUPPROFILE20130909\Desktop\Presentati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ckup Profile\BACKUPPROFILE20130909\Desktop\Presentation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2954" r="8974" b="40702"/>
                    <a:stretch/>
                  </pic:blipFill>
                  <pic:spPr bwMode="auto">
                    <a:xfrm>
                      <a:off x="0" y="0"/>
                      <a:ext cx="4918584" cy="11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4D66" w:rsidRPr="006F6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3in;height:3in" o:bullet="t"/>
    </w:pict>
  </w:numPicBullet>
  <w:numPicBullet w:numPicBulletId="1">
    <w:pict>
      <v:shape id="_x0000_i1132" type="#_x0000_t75" style="width:3in;height:3in" o:bullet="t"/>
    </w:pict>
  </w:numPicBullet>
  <w:numPicBullet w:numPicBulletId="2">
    <w:pict>
      <v:shape id="_x0000_i1133" type="#_x0000_t75" style="width:3in;height:3in" o:bullet="t"/>
    </w:pict>
  </w:numPicBullet>
  <w:numPicBullet w:numPicBulletId="3">
    <w:pict>
      <v:shape id="_x0000_i1134" type="#_x0000_t75" style="width:3in;height:3in" o:bullet="t"/>
    </w:pict>
  </w:numPicBullet>
  <w:numPicBullet w:numPicBulletId="4">
    <w:pict>
      <v:shape id="_x0000_i1135" type="#_x0000_t75" style="width:3in;height:3in" o:bullet="t"/>
    </w:pict>
  </w:numPicBullet>
  <w:numPicBullet w:numPicBulletId="5">
    <w:pict>
      <v:shape id="_x0000_i1136" type="#_x0000_t75" style="width:3in;height:3in" o:bullet="t"/>
    </w:pict>
  </w:numPicBullet>
  <w:numPicBullet w:numPicBulletId="6">
    <w:pict>
      <v:shape id="_x0000_i1137" type="#_x0000_t75" style="width:3in;height:3in" o:bullet="t"/>
    </w:pict>
  </w:numPicBullet>
  <w:numPicBullet w:numPicBulletId="7">
    <w:pict>
      <v:shape id="_x0000_i1138" type="#_x0000_t75" style="width:3in;height:3in" o:bullet="t"/>
    </w:pict>
  </w:numPicBullet>
  <w:abstractNum w:abstractNumId="0">
    <w:nsid w:val="06CE5043"/>
    <w:multiLevelType w:val="multilevel"/>
    <w:tmpl w:val="CBAAB5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13C92"/>
    <w:multiLevelType w:val="multilevel"/>
    <w:tmpl w:val="C0621D9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932CF"/>
    <w:multiLevelType w:val="multilevel"/>
    <w:tmpl w:val="B66CDF3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66203"/>
    <w:multiLevelType w:val="multilevel"/>
    <w:tmpl w:val="BF2EE7C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D604CF"/>
    <w:multiLevelType w:val="hybridMultilevel"/>
    <w:tmpl w:val="330A95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9842F4"/>
    <w:multiLevelType w:val="multilevel"/>
    <w:tmpl w:val="7E0E3DF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AF"/>
    <w:rsid w:val="00520E79"/>
    <w:rsid w:val="006F6DCD"/>
    <w:rsid w:val="00703BAF"/>
    <w:rsid w:val="00704D66"/>
    <w:rsid w:val="007F43A5"/>
    <w:rsid w:val="0089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B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BA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95D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5D2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B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BA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95D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5D2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75388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2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1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2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3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0323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DED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82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4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2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69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chs-nhlbi.org/NewInv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s-nhlbi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Mukamal</dc:creator>
  <cp:lastModifiedBy>Ken Mukamal</cp:lastModifiedBy>
  <cp:revision>1</cp:revision>
  <dcterms:created xsi:type="dcterms:W3CDTF">2014-03-19T13:47:00Z</dcterms:created>
  <dcterms:modified xsi:type="dcterms:W3CDTF">2014-03-19T14:40:00Z</dcterms:modified>
</cp:coreProperties>
</file>